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5D0BD1CA" w:rsidR="001E41F3" w:rsidRDefault="00F754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754A6">
        <w:rPr>
          <w:b/>
          <w:bCs/>
          <w:noProof/>
          <w:sz w:val="24"/>
        </w:rPr>
        <w:t xml:space="preserve">3GPP TSG-RAN WG2 Meeting </w:t>
      </w:r>
      <w:r w:rsidR="00414D47">
        <w:rPr>
          <w:b/>
          <w:bCs/>
          <w:noProof/>
          <w:sz w:val="24"/>
        </w:rPr>
        <w:t>NR Adhoc</w:t>
      </w:r>
      <w:r w:rsidR="00075102">
        <w:rPr>
          <w:b/>
          <w:bCs/>
          <w:noProof/>
          <w:sz w:val="24"/>
        </w:rPr>
        <w:t xml:space="preserve"> 180</w:t>
      </w:r>
      <w:r w:rsidR="00BD2F8F">
        <w:rPr>
          <w:b/>
          <w:bCs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F60696" w:rsidRPr="00F60696">
        <w:rPr>
          <w:b/>
          <w:bCs/>
          <w:i/>
          <w:noProof/>
          <w:sz w:val="28"/>
        </w:rPr>
        <w:t>18</w:t>
      </w:r>
      <w:r w:rsidR="00CF3B46">
        <w:rPr>
          <w:b/>
          <w:bCs/>
          <w:i/>
          <w:noProof/>
          <w:sz w:val="28"/>
        </w:rPr>
        <w:t>10152</w:t>
      </w:r>
    </w:p>
    <w:p w14:paraId="570DD0C8" w14:textId="77777777" w:rsidR="001E41F3" w:rsidRDefault="0007510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</w:t>
      </w:r>
      <w:r w:rsidR="00F754A6" w:rsidRPr="00F754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Canada</w:t>
      </w:r>
      <w:r w:rsidR="00F754A6" w:rsidRPr="00F754A6">
        <w:rPr>
          <w:b/>
          <w:noProof/>
          <w:sz w:val="24"/>
        </w:rPr>
        <w:t xml:space="preserve">, </w:t>
      </w:r>
      <w:r w:rsidR="00414D47">
        <w:rPr>
          <w:b/>
          <w:noProof/>
          <w:sz w:val="24"/>
        </w:rPr>
        <w:t>2nd</w:t>
      </w:r>
      <w:r w:rsidR="006E06D4">
        <w:rPr>
          <w:b/>
          <w:noProof/>
          <w:sz w:val="24"/>
        </w:rPr>
        <w:t xml:space="preserve"> </w:t>
      </w:r>
      <w:r w:rsidR="00414D47">
        <w:rPr>
          <w:b/>
          <w:noProof/>
          <w:sz w:val="24"/>
        </w:rPr>
        <w:t>–</w:t>
      </w:r>
      <w:r w:rsidR="006E06D4">
        <w:rPr>
          <w:b/>
          <w:noProof/>
          <w:sz w:val="24"/>
        </w:rPr>
        <w:t xml:space="preserve"> </w:t>
      </w:r>
      <w:r w:rsidR="00414D47">
        <w:rPr>
          <w:b/>
          <w:noProof/>
          <w:sz w:val="24"/>
        </w:rPr>
        <w:t>6th</w:t>
      </w:r>
      <w:r w:rsidR="006E06D4">
        <w:rPr>
          <w:b/>
          <w:noProof/>
          <w:sz w:val="24"/>
        </w:rPr>
        <w:t xml:space="preserve"> </w:t>
      </w:r>
      <w:r w:rsidR="00414D47">
        <w:rPr>
          <w:b/>
          <w:noProof/>
          <w:sz w:val="24"/>
        </w:rPr>
        <w:t>July</w:t>
      </w:r>
      <w:r w:rsidR="00F754A6" w:rsidRPr="00F754A6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074BB54" w:rsidR="001E41F3" w:rsidRDefault="005A75F8">
            <w:pPr>
              <w:pStyle w:val="CRCoverPage"/>
              <w:spacing w:after="0"/>
              <w:jc w:val="center"/>
              <w:rPr>
                <w:noProof/>
              </w:rPr>
            </w:pPr>
            <w:r w:rsidRPr="005A75F8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0FBEBC49" w:rsidR="001E41F3" w:rsidRDefault="00C036B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1E72BF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6C58AA56" w:rsidR="001E41F3" w:rsidRDefault="00C036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</w:t>
            </w:r>
            <w:r w:rsidR="00CF3B46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1E86E0F5" w:rsidR="001E41F3" w:rsidRDefault="00F12C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Logical Channel priorities</w:t>
            </w:r>
            <w:r w:rsidR="00A21A4D">
              <w:rPr>
                <w:noProof/>
              </w:rPr>
              <w:t xml:space="preserve"> (N013)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52387CF0" w:rsidR="00132364" w:rsidRDefault="00C036B7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503C2C">
              <w:rPr>
                <w:bCs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77777777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414D47">
              <w:rPr>
                <w:noProof/>
              </w:rPr>
              <w:t>7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3F888041" w:rsidR="00132364" w:rsidRDefault="00C036B7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171C3" w14:textId="20911099" w:rsidR="00132364" w:rsidRDefault="000D592B" w:rsidP="00ED11B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The maximum number of data radio bearers is 29 and maximum number of logical channels is 32:</w:t>
            </w:r>
          </w:p>
          <w:p w14:paraId="5DEC437A" w14:textId="77777777" w:rsidR="000D592B" w:rsidRPr="000D592B" w:rsidRDefault="000D592B" w:rsidP="00ED11B4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0D592B">
              <w:rPr>
                <w:noProof/>
              </w:rPr>
              <w:t>maxDRB                                           INTEGER ::= 29  </w:t>
            </w:r>
          </w:p>
          <w:p w14:paraId="3D828641" w14:textId="77777777" w:rsidR="000D592B" w:rsidRPr="000D592B" w:rsidRDefault="000D592B" w:rsidP="00ED11B4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0D592B">
              <w:rPr>
                <w:noProof/>
              </w:rPr>
              <w:t>maxLC-ID                                     INTEGER ::= 32  </w:t>
            </w:r>
          </w:p>
          <w:p w14:paraId="774319D8" w14:textId="630C19C0" w:rsidR="000D592B" w:rsidRPr="000D592B" w:rsidRDefault="000D592B" w:rsidP="00ED11B4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0D592B">
              <w:rPr>
                <w:noProof/>
              </w:rPr>
              <w:t>Whereas the logical channel priority configuration along LogicalChannelConfig is limited to 16:</w:t>
            </w:r>
          </w:p>
          <w:p w14:paraId="20210B6D" w14:textId="77777777" w:rsidR="000D592B" w:rsidRDefault="000D592B" w:rsidP="00ED11B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 </w:t>
            </w:r>
            <w:r w:rsidRPr="000D592B">
              <w:rPr>
                <w:noProof/>
              </w:rPr>
              <w:t>priority           </w:t>
            </w:r>
            <w:r>
              <w:rPr>
                <w:noProof/>
              </w:rPr>
              <w:t>                INTEGER (1..16)</w:t>
            </w:r>
          </w:p>
          <w:p w14:paraId="7CF1D230" w14:textId="0EF0AAE0" w:rsidR="000D592B" w:rsidRPr="000D592B" w:rsidRDefault="000D592B" w:rsidP="000D592B">
            <w:pPr>
              <w:rPr>
                <w:rFonts w:ascii="Arial" w:hAnsi="Arial"/>
                <w:noProof/>
              </w:rPr>
            </w:pPr>
            <w:r w:rsidRPr="000D592B">
              <w:rPr>
                <w:rFonts w:ascii="Arial" w:hAnsi="Arial"/>
                <w:noProof/>
              </w:rPr>
              <w:t>To have unique priority for each of the logical chan</w:t>
            </w:r>
            <w:r>
              <w:rPr>
                <w:rFonts w:ascii="Arial" w:hAnsi="Arial"/>
                <w:noProof/>
              </w:rPr>
              <w:t xml:space="preserve">nel, the range of priority  in </w:t>
            </w:r>
            <w:r w:rsidRPr="000D592B">
              <w:rPr>
                <w:rFonts w:ascii="Arial" w:hAnsi="Arial"/>
                <w:i/>
                <w:noProof/>
              </w:rPr>
              <w:t>LogicalChannelConfig</w:t>
            </w:r>
            <w:r>
              <w:rPr>
                <w:rFonts w:ascii="Arial" w:hAnsi="Arial"/>
                <w:noProof/>
              </w:rPr>
              <w:t xml:space="preserve"> </w:t>
            </w:r>
            <w:r w:rsidRPr="000D592B">
              <w:rPr>
                <w:rFonts w:ascii="Arial" w:hAnsi="Arial"/>
                <w:noProof/>
              </w:rPr>
              <w:t xml:space="preserve">should be </w:t>
            </w:r>
            <w:r>
              <w:rPr>
                <w:rFonts w:ascii="Arial" w:hAnsi="Arial"/>
                <w:noProof/>
              </w:rPr>
              <w:t>extended to 32.</w:t>
            </w:r>
            <w:r w:rsidRPr="000D592B">
              <w:rPr>
                <w:rFonts w:ascii="Arial" w:hAnsi="Arial"/>
                <w:noProof/>
              </w:rPr>
              <w:t>             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3DBED" w14:textId="6F3D4A51" w:rsidR="00132364" w:rsidRDefault="000D592B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Extended range of logical channel priority to 32.</w:t>
            </w:r>
          </w:p>
          <w:p w14:paraId="3DAD91BD" w14:textId="1D5906C1" w:rsidR="00132364" w:rsidRDefault="00132364" w:rsidP="000D592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2274670D" w:rsidR="00132364" w:rsidRDefault="000D592B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0D592B">
              <w:rPr>
                <w:noProof/>
              </w:rPr>
              <w:t>nique priority for each of the logical chan</w:t>
            </w:r>
            <w:r>
              <w:rPr>
                <w:noProof/>
              </w:rPr>
              <w:t>nel is not supported by RRC configuration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3E3A75F0" w:rsidR="00132364" w:rsidRDefault="000D592B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54059490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2E351B6B" w:rsidR="00132364" w:rsidRDefault="000D592B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57C00853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E5839">
              <w:rPr>
                <w:noProof/>
              </w:rPr>
              <w:t xml:space="preserve"> 38.331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15265880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4669A426" w:rsidR="00132364" w:rsidRDefault="000D592B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516BC36D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56E6DA74" w:rsidR="00132364" w:rsidRDefault="00FE5839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454DA363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24000B16" w14:textId="77777777" w:rsidR="001B7ACD" w:rsidRPr="000F464D" w:rsidRDefault="001B7ACD" w:rsidP="001B7ACD">
      <w:pPr>
        <w:pStyle w:val="Heading4"/>
        <w:rPr>
          <w:rFonts w:eastAsia="SimSun"/>
        </w:rPr>
      </w:pPr>
      <w:bookmarkStart w:id="2" w:name="_Toc517308063"/>
      <w:r w:rsidRPr="000F464D">
        <w:rPr>
          <w:rFonts w:eastAsia="SimSun"/>
        </w:rPr>
        <w:t>-</w:t>
      </w:r>
      <w:r w:rsidRPr="000F464D">
        <w:rPr>
          <w:rFonts w:eastAsia="SimSun"/>
        </w:rPr>
        <w:tab/>
      </w:r>
      <w:r w:rsidRPr="000F464D">
        <w:rPr>
          <w:rFonts w:eastAsia="SimSun"/>
          <w:i/>
        </w:rPr>
        <w:t>LogicalChannelConfig</w:t>
      </w:r>
      <w:bookmarkEnd w:id="2"/>
    </w:p>
    <w:p w14:paraId="30B61F23" w14:textId="77777777" w:rsidR="001B7ACD" w:rsidRPr="000F464D" w:rsidRDefault="001B7ACD" w:rsidP="001B7ACD">
      <w:pPr>
        <w:rPr>
          <w:rFonts w:eastAsia="SimSun"/>
          <w:lang w:eastAsia="zh-CN"/>
        </w:rPr>
      </w:pPr>
      <w:r w:rsidRPr="000F464D">
        <w:rPr>
          <w:rFonts w:eastAsia="SimSun"/>
          <w:lang w:eastAsia="zh-CN"/>
        </w:rPr>
        <w:t xml:space="preserve">The IE </w:t>
      </w:r>
      <w:r w:rsidRPr="000F464D">
        <w:rPr>
          <w:rFonts w:eastAsia="SimSun"/>
          <w:i/>
          <w:lang w:eastAsia="zh-CN"/>
        </w:rPr>
        <w:t>LogicalChannelConfig</w:t>
      </w:r>
      <w:r w:rsidRPr="000F464D">
        <w:rPr>
          <w:rFonts w:eastAsia="SimSun"/>
          <w:lang w:eastAsia="zh-CN"/>
        </w:rPr>
        <w:t xml:space="preserve"> is used to configure the logical channel parameters.</w:t>
      </w:r>
    </w:p>
    <w:p w14:paraId="55D55AE1" w14:textId="77777777" w:rsidR="001B7ACD" w:rsidRPr="000F464D" w:rsidRDefault="001B7ACD" w:rsidP="001B7ACD">
      <w:pPr>
        <w:pStyle w:val="TH"/>
        <w:rPr>
          <w:rFonts w:eastAsia="SimSun"/>
          <w:lang w:eastAsia="zh-CN"/>
        </w:rPr>
      </w:pPr>
      <w:r w:rsidRPr="000F464D">
        <w:rPr>
          <w:i/>
        </w:rPr>
        <w:t>LogicalChannelConfig</w:t>
      </w:r>
      <w:r w:rsidRPr="000F464D">
        <w:t xml:space="preserve"> information element</w:t>
      </w:r>
    </w:p>
    <w:p w14:paraId="750C496B" w14:textId="77777777" w:rsidR="001B7ACD" w:rsidRPr="004B466E" w:rsidRDefault="001B7ACD" w:rsidP="001B7ACD">
      <w:pPr>
        <w:pStyle w:val="PL"/>
        <w:rPr>
          <w:color w:val="808080"/>
        </w:rPr>
      </w:pPr>
      <w:r w:rsidRPr="004B466E">
        <w:rPr>
          <w:color w:val="808080"/>
        </w:rPr>
        <w:t>-- ASN1START</w:t>
      </w:r>
    </w:p>
    <w:p w14:paraId="73698C59" w14:textId="77777777" w:rsidR="001B7ACD" w:rsidRPr="004B466E" w:rsidRDefault="001B7ACD" w:rsidP="001B7ACD">
      <w:pPr>
        <w:pStyle w:val="PL"/>
        <w:rPr>
          <w:color w:val="808080"/>
        </w:rPr>
      </w:pPr>
      <w:r w:rsidRPr="004B466E">
        <w:rPr>
          <w:color w:val="808080"/>
        </w:rPr>
        <w:t>-- TAG-LOGICAL-CHANNEL-CONFIG-START</w:t>
      </w:r>
    </w:p>
    <w:p w14:paraId="333A238D" w14:textId="77777777" w:rsidR="001B7ACD" w:rsidRPr="004B466E" w:rsidRDefault="001B7ACD" w:rsidP="001B7ACD">
      <w:pPr>
        <w:pStyle w:val="PL"/>
      </w:pPr>
    </w:p>
    <w:p w14:paraId="58729D61" w14:textId="77777777" w:rsidR="001B7ACD" w:rsidRPr="004B466E" w:rsidRDefault="001B7ACD" w:rsidP="001B7ACD">
      <w:pPr>
        <w:pStyle w:val="PL"/>
      </w:pPr>
      <w:r w:rsidRPr="004B466E">
        <w:t>LogicalChannelConfig ::=</w:t>
      </w:r>
      <w:r w:rsidRPr="004B466E">
        <w:tab/>
      </w:r>
      <w:r w:rsidRPr="004B466E">
        <w:tab/>
      </w:r>
      <w:r w:rsidRPr="004B466E">
        <w:tab/>
      </w:r>
      <w:r w:rsidRPr="004B466E">
        <w:rPr>
          <w:color w:val="993366"/>
        </w:rPr>
        <w:t>SEQUENCE</w:t>
      </w:r>
      <w:r w:rsidRPr="004B466E">
        <w:t xml:space="preserve"> {</w:t>
      </w:r>
    </w:p>
    <w:p w14:paraId="400C852E" w14:textId="77777777" w:rsidR="001B7ACD" w:rsidRPr="004B466E" w:rsidRDefault="001B7ACD" w:rsidP="001B7ACD">
      <w:pPr>
        <w:pStyle w:val="PL"/>
      </w:pPr>
      <w:r w:rsidRPr="004B466E">
        <w:tab/>
        <w:t>ul-SpecificParameters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rPr>
          <w:color w:val="993366"/>
        </w:rPr>
        <w:t>SEQUENCE</w:t>
      </w:r>
      <w:r w:rsidRPr="004B466E">
        <w:t xml:space="preserve"> {</w:t>
      </w:r>
    </w:p>
    <w:p w14:paraId="3B5E019D" w14:textId="6D67463B" w:rsidR="001B7ACD" w:rsidRPr="004B466E" w:rsidRDefault="001B7ACD" w:rsidP="001B7ACD">
      <w:pPr>
        <w:pStyle w:val="PL"/>
      </w:pPr>
      <w:r w:rsidRPr="004B466E">
        <w:tab/>
      </w:r>
      <w:r w:rsidRPr="004B466E">
        <w:tab/>
        <w:t>priority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rPr>
          <w:color w:val="993366"/>
        </w:rPr>
        <w:t>INTEGER</w:t>
      </w:r>
      <w:r w:rsidRPr="004B466E">
        <w:t xml:space="preserve"> (1..</w:t>
      </w:r>
      <w:r w:rsidRPr="004B466E">
        <w:t>16</w:t>
      </w:r>
      <w:r w:rsidRPr="004B466E">
        <w:t>),</w:t>
      </w:r>
    </w:p>
    <w:p w14:paraId="2070BDF4" w14:textId="77777777" w:rsidR="001B7ACD" w:rsidRPr="004B466E" w:rsidRDefault="001B7ACD" w:rsidP="001B7ACD">
      <w:pPr>
        <w:pStyle w:val="PL"/>
      </w:pPr>
      <w:r w:rsidRPr="004B466E">
        <w:tab/>
      </w:r>
      <w:r w:rsidRPr="004B466E">
        <w:tab/>
        <w:t>prioritisedBitRate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rPr>
          <w:color w:val="993366"/>
        </w:rPr>
        <w:t>ENUMERATED</w:t>
      </w:r>
      <w:r w:rsidRPr="004B466E">
        <w:t xml:space="preserve"> {kBps0, kBps8, kBps16, kBps32, kBps64, kBps128, kBps256, kBps512, </w:t>
      </w:r>
    </w:p>
    <w:p w14:paraId="2033EBEB" w14:textId="77777777" w:rsidR="001B7ACD" w:rsidRPr="004B466E" w:rsidRDefault="001B7ACD" w:rsidP="001B7ACD">
      <w:pPr>
        <w:pStyle w:val="PL"/>
      </w:pP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  <w:t>kBps1024, kBps2048, kBps4096, kBps8192, kBps16384, kBps32768, kBps65536, infinity},</w:t>
      </w:r>
    </w:p>
    <w:p w14:paraId="02EE6BA5" w14:textId="77777777" w:rsidR="001B7ACD" w:rsidRPr="004B466E" w:rsidRDefault="001B7ACD" w:rsidP="001B7ACD">
      <w:pPr>
        <w:pStyle w:val="PL"/>
      </w:pPr>
      <w:r w:rsidRPr="004B466E">
        <w:tab/>
      </w:r>
      <w:r w:rsidRPr="004B466E">
        <w:tab/>
        <w:t>bucketSizeDuration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rPr>
          <w:color w:val="993366"/>
        </w:rPr>
        <w:t>ENUMERATED</w:t>
      </w:r>
      <w:r w:rsidRPr="004B466E">
        <w:t xml:space="preserve"> {ms5, ms10, ms20, ms50, ms100, ms150, ms300, ms500, ms1000, </w:t>
      </w:r>
    </w:p>
    <w:p w14:paraId="0FA4412E" w14:textId="77777777" w:rsidR="001B7ACD" w:rsidRPr="004B466E" w:rsidRDefault="001B7ACD" w:rsidP="001B7ACD">
      <w:pPr>
        <w:pStyle w:val="PL"/>
      </w:pP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  <w:t>spare7, spare6, spare5, spare4, spare3,spare2, spare1},</w:t>
      </w:r>
    </w:p>
    <w:p w14:paraId="2B6549F2" w14:textId="77777777" w:rsidR="001B7ACD" w:rsidRPr="004B466E" w:rsidRDefault="001B7ACD" w:rsidP="001B7ACD">
      <w:pPr>
        <w:pStyle w:val="PL"/>
      </w:pPr>
    </w:p>
    <w:p w14:paraId="67D29749" w14:textId="77777777" w:rsidR="001B7ACD" w:rsidRPr="004B466E" w:rsidRDefault="001B7ACD" w:rsidP="001B7ACD">
      <w:pPr>
        <w:pStyle w:val="PL"/>
        <w:rPr>
          <w:color w:val="808080"/>
        </w:rPr>
      </w:pPr>
      <w:r w:rsidRPr="004B466E">
        <w:tab/>
      </w:r>
      <w:r w:rsidRPr="004B466E">
        <w:tab/>
        <w:t>allowedServingCells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rPr>
          <w:color w:val="993366"/>
        </w:rPr>
        <w:t>SEQUENCE</w:t>
      </w:r>
      <w:r w:rsidRPr="004B466E">
        <w:t xml:space="preserve"> (</w:t>
      </w:r>
      <w:r w:rsidRPr="004B466E">
        <w:rPr>
          <w:color w:val="993366"/>
        </w:rPr>
        <w:t>SIZE</w:t>
      </w:r>
      <w:r w:rsidRPr="004B466E">
        <w:t xml:space="preserve"> (1..maxNrofServingCells-1))</w:t>
      </w:r>
      <w:r w:rsidRPr="004B466E">
        <w:rPr>
          <w:color w:val="993366"/>
        </w:rPr>
        <w:t xml:space="preserve"> OF</w:t>
      </w:r>
      <w:r w:rsidRPr="004B466E">
        <w:t xml:space="preserve"> ServCellIndex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rPr>
          <w:color w:val="993366"/>
        </w:rPr>
        <w:t>OPTIONAL</w:t>
      </w:r>
      <w:r w:rsidRPr="004B466E">
        <w:t>,</w:t>
      </w:r>
      <w:r w:rsidRPr="004B466E">
        <w:tab/>
      </w:r>
      <w:r w:rsidRPr="004B466E">
        <w:rPr>
          <w:color w:val="808080"/>
        </w:rPr>
        <w:t>-- Need R</w:t>
      </w:r>
    </w:p>
    <w:p w14:paraId="1502CB93" w14:textId="77777777" w:rsidR="001B7ACD" w:rsidRPr="004B466E" w:rsidRDefault="001B7ACD" w:rsidP="001B7ACD">
      <w:pPr>
        <w:pStyle w:val="PL"/>
        <w:rPr>
          <w:color w:val="808080"/>
        </w:rPr>
      </w:pPr>
      <w:r w:rsidRPr="004B466E">
        <w:tab/>
      </w:r>
      <w:r w:rsidRPr="004B466E">
        <w:tab/>
        <w:t>allowedSCS-List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rPr>
          <w:color w:val="993366"/>
        </w:rPr>
        <w:t>SEQUENCE</w:t>
      </w:r>
      <w:r w:rsidRPr="004B466E">
        <w:t xml:space="preserve"> (</w:t>
      </w:r>
      <w:r w:rsidRPr="004B466E">
        <w:rPr>
          <w:color w:val="993366"/>
        </w:rPr>
        <w:t>SIZE</w:t>
      </w:r>
      <w:r w:rsidRPr="004B466E">
        <w:t xml:space="preserve"> (1..maxSCSs))</w:t>
      </w:r>
      <w:r w:rsidRPr="004B466E">
        <w:rPr>
          <w:color w:val="993366"/>
        </w:rPr>
        <w:t xml:space="preserve"> OF</w:t>
      </w:r>
      <w:r w:rsidRPr="004B466E">
        <w:t xml:space="preserve"> SubcarrierSpacing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rPr>
          <w:color w:val="993366"/>
        </w:rPr>
        <w:t>OPTIONAL</w:t>
      </w:r>
      <w:r w:rsidRPr="004B466E">
        <w:t>,</w:t>
      </w:r>
      <w:r w:rsidRPr="004B466E">
        <w:tab/>
      </w:r>
      <w:r w:rsidRPr="004B466E">
        <w:rPr>
          <w:color w:val="808080"/>
        </w:rPr>
        <w:t>-- Need R</w:t>
      </w:r>
    </w:p>
    <w:p w14:paraId="27488A24" w14:textId="77777777" w:rsidR="001B7ACD" w:rsidRPr="004B466E" w:rsidRDefault="001B7ACD" w:rsidP="001B7ACD">
      <w:pPr>
        <w:pStyle w:val="PL"/>
      </w:pPr>
      <w:r w:rsidRPr="004B466E">
        <w:tab/>
      </w:r>
      <w:r w:rsidRPr="004B466E">
        <w:tab/>
        <w:t>maxPUSCH-Duration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rPr>
          <w:color w:val="993366"/>
        </w:rPr>
        <w:t>ENUMERATED</w:t>
      </w:r>
      <w:r w:rsidRPr="004B466E">
        <w:t xml:space="preserve"> { ms0p02, ms0p04, ms0p0625, ms0p125, ms0p25, ms0p5, spare2, spare1 }</w:t>
      </w:r>
    </w:p>
    <w:p w14:paraId="24E84259" w14:textId="77777777" w:rsidR="001B7ACD" w:rsidRPr="004B466E" w:rsidRDefault="001B7ACD" w:rsidP="001B7ACD">
      <w:pPr>
        <w:pStyle w:val="PL"/>
        <w:rPr>
          <w:color w:val="808080"/>
        </w:rPr>
      </w:pP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rPr>
          <w:color w:val="993366"/>
        </w:rPr>
        <w:t>OPTIONAL</w:t>
      </w:r>
      <w:r w:rsidRPr="004B466E">
        <w:t>,</w:t>
      </w:r>
      <w:r w:rsidRPr="004B466E">
        <w:tab/>
      </w:r>
      <w:r w:rsidRPr="004B466E">
        <w:rPr>
          <w:color w:val="808080"/>
        </w:rPr>
        <w:t>-- Need R</w:t>
      </w:r>
    </w:p>
    <w:p w14:paraId="7D461DCE" w14:textId="77777777" w:rsidR="001B7ACD" w:rsidRPr="004B466E" w:rsidRDefault="001B7ACD" w:rsidP="001B7ACD">
      <w:pPr>
        <w:pStyle w:val="PL"/>
        <w:rPr>
          <w:color w:val="808080"/>
        </w:rPr>
      </w:pPr>
      <w:r w:rsidRPr="004B466E">
        <w:tab/>
      </w:r>
      <w:r w:rsidRPr="004B466E">
        <w:tab/>
        <w:t>configuredGrantType1Allowed</w:t>
      </w:r>
      <w:r w:rsidRPr="004B466E">
        <w:tab/>
      </w:r>
      <w:r w:rsidRPr="004B466E">
        <w:tab/>
      </w:r>
      <w:r w:rsidRPr="004B466E">
        <w:tab/>
      </w:r>
      <w:r w:rsidRPr="004B466E">
        <w:rPr>
          <w:color w:val="993366"/>
        </w:rPr>
        <w:t>ENUMERATED</w:t>
      </w:r>
      <w:r w:rsidRPr="004B466E">
        <w:t xml:space="preserve"> {true}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rPr>
          <w:color w:val="993366"/>
        </w:rPr>
        <w:t>OPTIONAL</w:t>
      </w:r>
      <w:r w:rsidRPr="004B466E">
        <w:t>,</w:t>
      </w:r>
      <w:r w:rsidRPr="004B466E">
        <w:tab/>
      </w:r>
      <w:r w:rsidRPr="004B466E">
        <w:rPr>
          <w:color w:val="808080"/>
        </w:rPr>
        <w:t>-- Need R</w:t>
      </w:r>
    </w:p>
    <w:p w14:paraId="05F26100" w14:textId="77777777" w:rsidR="001B7ACD" w:rsidRPr="004B466E" w:rsidRDefault="001B7ACD" w:rsidP="001B7ACD">
      <w:pPr>
        <w:pStyle w:val="PL"/>
      </w:pPr>
    </w:p>
    <w:p w14:paraId="3E7FE589" w14:textId="77777777" w:rsidR="001B7ACD" w:rsidRPr="004B466E" w:rsidRDefault="001B7ACD" w:rsidP="001B7ACD">
      <w:pPr>
        <w:pStyle w:val="PL"/>
        <w:rPr>
          <w:color w:val="808080"/>
        </w:rPr>
      </w:pPr>
      <w:r w:rsidRPr="004B466E">
        <w:tab/>
      </w:r>
      <w:r w:rsidRPr="004B466E">
        <w:tab/>
        <w:t>logicalChannelGroup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rPr>
          <w:color w:val="993366"/>
        </w:rPr>
        <w:t>INTEGER</w:t>
      </w:r>
      <w:r w:rsidRPr="004B466E">
        <w:t xml:space="preserve"> (0..maxLCG-ID)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rPr>
          <w:color w:val="993366"/>
        </w:rPr>
        <w:t>OPTIONAL</w:t>
      </w:r>
      <w:r w:rsidRPr="004B466E">
        <w:t xml:space="preserve">, </w:t>
      </w:r>
      <w:r w:rsidRPr="004B466E">
        <w:tab/>
      </w:r>
      <w:r w:rsidRPr="004B466E">
        <w:rPr>
          <w:color w:val="808080"/>
        </w:rPr>
        <w:t>-- Need R</w:t>
      </w:r>
    </w:p>
    <w:p w14:paraId="4B959CE0" w14:textId="77777777" w:rsidR="001B7ACD" w:rsidRPr="004B466E" w:rsidRDefault="001B7ACD" w:rsidP="001B7ACD">
      <w:pPr>
        <w:pStyle w:val="PL"/>
        <w:rPr>
          <w:color w:val="808080"/>
        </w:rPr>
      </w:pPr>
      <w:r w:rsidRPr="004B466E">
        <w:tab/>
      </w:r>
      <w:r w:rsidRPr="004B466E">
        <w:tab/>
        <w:t>schedulingRequestID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  <w:t>SchedulingRequestId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rPr>
          <w:color w:val="993366"/>
        </w:rPr>
        <w:t>OPTIONAL</w:t>
      </w:r>
      <w:r w:rsidRPr="004B466E">
        <w:t>,</w:t>
      </w:r>
      <w:r w:rsidRPr="004B466E">
        <w:tab/>
      </w:r>
      <w:r w:rsidRPr="004B466E">
        <w:rPr>
          <w:color w:val="808080"/>
        </w:rPr>
        <w:t>-- Need R</w:t>
      </w:r>
    </w:p>
    <w:p w14:paraId="45B00AA0" w14:textId="77777777" w:rsidR="001B7ACD" w:rsidRPr="004B466E" w:rsidRDefault="001B7ACD" w:rsidP="001B7ACD">
      <w:pPr>
        <w:pStyle w:val="PL"/>
      </w:pPr>
      <w:r w:rsidRPr="004B466E">
        <w:tab/>
      </w:r>
      <w:r w:rsidRPr="004B466E">
        <w:tab/>
        <w:t>logicalChannelSR-Mask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rPr>
          <w:color w:val="993366"/>
        </w:rPr>
        <w:t>BOOLEAN</w:t>
      </w:r>
      <w:r w:rsidRPr="004B466E">
        <w:t>,</w:t>
      </w:r>
    </w:p>
    <w:p w14:paraId="0D948062" w14:textId="77777777" w:rsidR="001B7ACD" w:rsidRPr="004B466E" w:rsidRDefault="001B7ACD" w:rsidP="001B7ACD">
      <w:pPr>
        <w:pStyle w:val="PL"/>
      </w:pPr>
      <w:r w:rsidRPr="004B466E">
        <w:tab/>
      </w:r>
      <w:r w:rsidRPr="004B466E">
        <w:tab/>
        <w:t>logicalChannelSR-DelayTimerApplied</w:t>
      </w:r>
      <w:r w:rsidRPr="004B466E">
        <w:tab/>
      </w:r>
      <w:r w:rsidRPr="004B466E">
        <w:rPr>
          <w:color w:val="993366"/>
        </w:rPr>
        <w:t>BOOLEAN</w:t>
      </w:r>
      <w:r w:rsidRPr="004B466E">
        <w:t>,</w:t>
      </w:r>
    </w:p>
    <w:p w14:paraId="150DE46E" w14:textId="01A5007D" w:rsidR="001B7ACD" w:rsidRDefault="001B7ACD" w:rsidP="001B7ACD">
      <w:pPr>
        <w:pStyle w:val="PL"/>
        <w:rPr>
          <w:ins w:id="3" w:author="Nokia" w:date="2018-06-22T03:44:00Z"/>
        </w:rPr>
      </w:pPr>
      <w:r w:rsidRPr="004B466E">
        <w:tab/>
      </w:r>
      <w:r w:rsidRPr="004B466E">
        <w:tab/>
        <w:t>...</w:t>
      </w:r>
      <w:ins w:id="4" w:author="Nokia" w:date="2018-06-22T03:44:00Z">
        <w:r w:rsidR="00CF3B46">
          <w:t>,</w:t>
        </w:r>
      </w:ins>
    </w:p>
    <w:p w14:paraId="10C7D06C" w14:textId="77777777" w:rsidR="00CF3B46" w:rsidRDefault="00CF3B46" w:rsidP="001B7ACD">
      <w:pPr>
        <w:pStyle w:val="PL"/>
        <w:rPr>
          <w:ins w:id="5" w:author="Nokia" w:date="2018-06-22T03:44:00Z"/>
        </w:rPr>
      </w:pPr>
      <w:ins w:id="6" w:author="Nokia" w:date="2018-06-22T03:44:00Z">
        <w:r>
          <w:tab/>
        </w:r>
        <w:r>
          <w:tab/>
          <w:t xml:space="preserve">[[ </w:t>
        </w:r>
      </w:ins>
    </w:p>
    <w:p w14:paraId="32106F09" w14:textId="6538654A" w:rsidR="00CF3B46" w:rsidRDefault="00CF3B46" w:rsidP="001B7ACD">
      <w:pPr>
        <w:pStyle w:val="PL"/>
        <w:rPr>
          <w:ins w:id="7" w:author="Nokia" w:date="2018-06-22T03:49:00Z"/>
          <w:color w:val="808080"/>
        </w:rPr>
      </w:pPr>
      <w:ins w:id="8" w:author="Nokia" w:date="2018-06-22T03:44:00Z">
        <w:r>
          <w:tab/>
        </w:r>
        <w:r>
          <w:tab/>
          <w:t>priorityExt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9" w:author="Nokia" w:date="2018-06-22T03:45:00Z">
        <w:r>
          <w:tab/>
        </w:r>
        <w:r w:rsidRPr="004B466E">
          <w:rPr>
            <w:color w:val="993366"/>
          </w:rPr>
          <w:t>INTEGER</w:t>
        </w:r>
        <w:r>
          <w:t xml:space="preserve"> (17</w:t>
        </w:r>
        <w:r w:rsidRPr="004B466E">
          <w:t>..</w:t>
        </w:r>
        <w:r>
          <w:t>32</w:t>
        </w:r>
        <w:r w:rsidRPr="004B466E">
          <w:t>)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B466E">
          <w:rPr>
            <w:color w:val="993366"/>
          </w:rPr>
          <w:t>OPTIONAL</w:t>
        </w:r>
        <w:r w:rsidRPr="004B466E">
          <w:t>,</w:t>
        </w:r>
        <w:r w:rsidRPr="004B466E">
          <w:tab/>
        </w:r>
        <w:r w:rsidRPr="004B466E">
          <w:rPr>
            <w:color w:val="808080"/>
          </w:rPr>
          <w:t xml:space="preserve">-- Need </w:t>
        </w:r>
      </w:ins>
      <w:ins w:id="10" w:author="Nokia" w:date="2018-06-22T03:49:00Z">
        <w:r>
          <w:rPr>
            <w:color w:val="808080"/>
          </w:rPr>
          <w:t>M</w:t>
        </w:r>
      </w:ins>
    </w:p>
    <w:p w14:paraId="4339AB8A" w14:textId="6667984E" w:rsidR="00CF3B46" w:rsidRPr="004B466E" w:rsidRDefault="00CF3B46" w:rsidP="001B7ACD">
      <w:pPr>
        <w:pStyle w:val="PL"/>
      </w:pPr>
      <w:ins w:id="11" w:author="Nokia" w:date="2018-06-22T03:49:00Z">
        <w:r>
          <w:rPr>
            <w:color w:val="808080"/>
          </w:rPr>
          <w:tab/>
        </w:r>
        <w:r>
          <w:rPr>
            <w:color w:val="808080"/>
          </w:rPr>
          <w:tab/>
          <w:t>]]</w:t>
        </w:r>
      </w:ins>
    </w:p>
    <w:p w14:paraId="5101059C" w14:textId="77777777" w:rsidR="001B7ACD" w:rsidRPr="004B466E" w:rsidRDefault="001B7ACD" w:rsidP="001B7ACD">
      <w:pPr>
        <w:pStyle w:val="PL"/>
        <w:rPr>
          <w:color w:val="808080"/>
        </w:rPr>
      </w:pPr>
      <w:r w:rsidRPr="004B466E">
        <w:tab/>
        <w:t>}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rPr>
          <w:color w:val="993366"/>
        </w:rPr>
        <w:t>OPTIONAL</w:t>
      </w:r>
      <w:r w:rsidRPr="004B466E">
        <w:t>,</w:t>
      </w:r>
      <w:r w:rsidRPr="004B466E">
        <w:tab/>
      </w:r>
      <w:r w:rsidRPr="004B466E">
        <w:rPr>
          <w:color w:val="808080"/>
        </w:rPr>
        <w:t>-- Cond UL</w:t>
      </w:r>
    </w:p>
    <w:p w14:paraId="2F410D9C" w14:textId="77777777" w:rsidR="001B7ACD" w:rsidRPr="004B466E" w:rsidRDefault="001B7ACD" w:rsidP="001B7ACD">
      <w:pPr>
        <w:pStyle w:val="PL"/>
      </w:pPr>
    </w:p>
    <w:p w14:paraId="6DB3EEA3" w14:textId="77777777" w:rsidR="001B7ACD" w:rsidRPr="004B466E" w:rsidRDefault="001B7ACD" w:rsidP="001B7ACD">
      <w:pPr>
        <w:pStyle w:val="PL"/>
      </w:pPr>
      <w:r w:rsidRPr="004B466E">
        <w:tab/>
        <w:t>...</w:t>
      </w:r>
    </w:p>
    <w:p w14:paraId="2AD6E2AB" w14:textId="77777777" w:rsidR="001B7ACD" w:rsidRPr="004B466E" w:rsidRDefault="001B7ACD" w:rsidP="001B7ACD">
      <w:pPr>
        <w:pStyle w:val="PL"/>
      </w:pPr>
      <w:r w:rsidRPr="004B466E">
        <w:t>}</w:t>
      </w:r>
    </w:p>
    <w:p w14:paraId="10C292EA" w14:textId="77777777" w:rsidR="001B7ACD" w:rsidRPr="004B466E" w:rsidRDefault="001B7ACD" w:rsidP="001B7ACD">
      <w:pPr>
        <w:pStyle w:val="PL"/>
      </w:pPr>
    </w:p>
    <w:p w14:paraId="138AD7DA" w14:textId="77777777" w:rsidR="001B7ACD" w:rsidRPr="004B466E" w:rsidRDefault="001B7ACD" w:rsidP="001B7ACD">
      <w:pPr>
        <w:pStyle w:val="PL"/>
        <w:rPr>
          <w:color w:val="808080"/>
        </w:rPr>
      </w:pPr>
      <w:r w:rsidRPr="004B466E">
        <w:rPr>
          <w:color w:val="808080"/>
        </w:rPr>
        <w:t>-- TAG-LOGICAL-CHANNEL-CONFIG-STOP</w:t>
      </w:r>
    </w:p>
    <w:p w14:paraId="50878C8D" w14:textId="77777777" w:rsidR="001B7ACD" w:rsidRPr="004B466E" w:rsidRDefault="001B7ACD" w:rsidP="001B7ACD">
      <w:pPr>
        <w:pStyle w:val="PL"/>
        <w:rPr>
          <w:color w:val="808080"/>
        </w:rPr>
      </w:pPr>
      <w:r w:rsidRPr="004B466E">
        <w:rPr>
          <w:color w:val="808080"/>
        </w:rPr>
        <w:t>-- ASN1STOP</w:t>
      </w:r>
    </w:p>
    <w:p w14:paraId="7B27EC90" w14:textId="77777777" w:rsidR="001B7ACD" w:rsidRPr="000F464D" w:rsidRDefault="001B7ACD" w:rsidP="001B7ACD">
      <w:pPr>
        <w:rPr>
          <w:rFonts w:eastAsia="SimSu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B7ACD" w:rsidRPr="000F464D" w14:paraId="57C3EF21" w14:textId="77777777" w:rsidTr="000E0654">
        <w:tc>
          <w:tcPr>
            <w:tcW w:w="14173" w:type="dxa"/>
          </w:tcPr>
          <w:p w14:paraId="45AB4D5E" w14:textId="77777777" w:rsidR="001B7ACD" w:rsidRPr="000F464D" w:rsidRDefault="001B7ACD" w:rsidP="000E0654">
            <w:pPr>
              <w:pStyle w:val="TAH"/>
              <w:rPr>
                <w:lang w:eastAsia="ja-JP"/>
              </w:rPr>
            </w:pPr>
            <w:r w:rsidRPr="000F464D">
              <w:rPr>
                <w:i/>
                <w:lang w:eastAsia="ja-JP"/>
              </w:rPr>
              <w:t>LogicalChannelConfig field descriptions</w:t>
            </w:r>
          </w:p>
        </w:tc>
      </w:tr>
      <w:tr w:rsidR="001B7ACD" w:rsidRPr="000F464D" w14:paraId="0DFF212C" w14:textId="77777777" w:rsidTr="000E0654">
        <w:tc>
          <w:tcPr>
            <w:tcW w:w="14173" w:type="dxa"/>
          </w:tcPr>
          <w:p w14:paraId="12B9B8FB" w14:textId="77777777" w:rsidR="001B7ACD" w:rsidRPr="000F464D" w:rsidRDefault="001B7ACD" w:rsidP="000E0654">
            <w:pPr>
              <w:pStyle w:val="TAL"/>
              <w:rPr>
                <w:b/>
                <w:i/>
                <w:lang w:eastAsia="en-GB"/>
              </w:rPr>
            </w:pPr>
            <w:r w:rsidRPr="000F464D">
              <w:rPr>
                <w:b/>
                <w:i/>
                <w:lang w:eastAsia="en-GB"/>
              </w:rPr>
              <w:t>allowedSCS-List</w:t>
            </w:r>
          </w:p>
          <w:p w14:paraId="79FA2F8D" w14:textId="77777777" w:rsidR="001B7ACD" w:rsidRPr="000F464D" w:rsidRDefault="001B7ACD" w:rsidP="000E0654">
            <w:pPr>
              <w:pStyle w:val="TAL"/>
              <w:rPr>
                <w:b/>
                <w:i/>
                <w:lang w:eastAsia="ja-JP"/>
              </w:rPr>
            </w:pPr>
            <w:r w:rsidRPr="000F464D">
              <w:rPr>
                <w:lang w:eastAsia="en-GB"/>
              </w:rPr>
              <w:t xml:space="preserve">If present, UL MAC </w:t>
            </w:r>
            <w:r w:rsidRPr="000F464D">
              <w:rPr>
                <w:rFonts w:eastAsia="Yu Mincho"/>
                <w:lang w:eastAsia="ja-JP"/>
              </w:rPr>
              <w:t>S</w:t>
            </w:r>
            <w:r w:rsidRPr="000F464D">
              <w:rPr>
                <w:lang w:eastAsia="en-GB"/>
              </w:rPr>
              <w:t xml:space="preserve">DUs from this logical channel can only be mapped to the indicated numerology. Otherwise, UL MAC </w:t>
            </w:r>
            <w:r w:rsidRPr="000F464D">
              <w:rPr>
                <w:rFonts w:eastAsia="Yu Mincho"/>
                <w:lang w:eastAsia="ja-JP"/>
              </w:rPr>
              <w:t>S</w:t>
            </w:r>
            <w:r w:rsidRPr="000F464D">
              <w:rPr>
                <w:lang w:eastAsia="en-GB"/>
              </w:rPr>
              <w:t>DUs from this logical channel can be mapped to any configured numerology. Corresponds to 'allowedSCS-List' as specified in TS 38.321 [3].</w:t>
            </w:r>
          </w:p>
        </w:tc>
      </w:tr>
      <w:tr w:rsidR="001B7ACD" w:rsidRPr="000F464D" w14:paraId="5BE5B966" w14:textId="77777777" w:rsidTr="000E0654">
        <w:tc>
          <w:tcPr>
            <w:tcW w:w="14173" w:type="dxa"/>
          </w:tcPr>
          <w:p w14:paraId="0FA84CA9" w14:textId="77777777" w:rsidR="001B7ACD" w:rsidRPr="000F464D" w:rsidRDefault="001B7ACD" w:rsidP="000E0654">
            <w:pPr>
              <w:pStyle w:val="TAL"/>
              <w:rPr>
                <w:b/>
                <w:i/>
                <w:lang w:eastAsia="ja-JP"/>
              </w:rPr>
            </w:pPr>
            <w:r w:rsidRPr="000F464D">
              <w:rPr>
                <w:b/>
                <w:i/>
                <w:lang w:eastAsia="ja-JP"/>
              </w:rPr>
              <w:t>allowedServingCells</w:t>
            </w:r>
          </w:p>
          <w:p w14:paraId="4691A14C" w14:textId="77777777" w:rsidR="001B7ACD" w:rsidRPr="000F464D" w:rsidRDefault="001B7ACD" w:rsidP="000E0654">
            <w:pPr>
              <w:pStyle w:val="TAL"/>
              <w:rPr>
                <w:lang w:eastAsia="ja-JP"/>
              </w:rPr>
            </w:pPr>
            <w:r w:rsidRPr="000F464D">
              <w:rPr>
                <w:lang w:eastAsia="ja-JP"/>
              </w:rPr>
              <w:t xml:space="preserve">If present, </w:t>
            </w:r>
            <w:r w:rsidRPr="000F464D">
              <w:rPr>
                <w:rFonts w:eastAsia="Yu Mincho"/>
                <w:lang w:eastAsia="ja-JP"/>
              </w:rPr>
              <w:t>UL MAC S</w:t>
            </w:r>
            <w:r w:rsidRPr="000F464D">
              <w:rPr>
                <w:lang w:eastAsia="ja-JP"/>
              </w:rPr>
              <w:t xml:space="preserve">DUs </w:t>
            </w:r>
            <w:r w:rsidRPr="000F464D">
              <w:rPr>
                <w:rFonts w:eastAsia="Yu Mincho"/>
                <w:lang w:eastAsia="ja-JP"/>
              </w:rPr>
              <w:t>from</w:t>
            </w:r>
            <w:r w:rsidRPr="000F464D">
              <w:rPr>
                <w:lang w:eastAsia="ja-JP"/>
              </w:rPr>
              <w:t xml:space="preserve"> this logical channel </w:t>
            </w:r>
            <w:r w:rsidRPr="000F464D">
              <w:rPr>
                <w:rFonts w:eastAsia="Yu Mincho"/>
                <w:lang w:eastAsia="ja-JP"/>
              </w:rPr>
              <w:t xml:space="preserve">can </w:t>
            </w:r>
            <w:r w:rsidRPr="000F464D">
              <w:rPr>
                <w:lang w:eastAsia="ja-JP"/>
              </w:rPr>
              <w:t xml:space="preserve">only </w:t>
            </w:r>
            <w:r w:rsidRPr="000F464D">
              <w:rPr>
                <w:rFonts w:eastAsia="Yu Mincho"/>
                <w:lang w:eastAsia="ja-JP"/>
              </w:rPr>
              <w:t xml:space="preserve">be mapped </w:t>
            </w:r>
            <w:r w:rsidRPr="000F464D">
              <w:rPr>
                <w:lang w:eastAsia="ja-JP"/>
              </w:rPr>
              <w:t xml:space="preserve">to the serving cells indicated in this list. Otherwise, </w:t>
            </w:r>
            <w:r w:rsidRPr="000F464D">
              <w:rPr>
                <w:rFonts w:eastAsia="Yu Mincho"/>
                <w:lang w:eastAsia="ja-JP"/>
              </w:rPr>
              <w:t>UL MAC S</w:t>
            </w:r>
            <w:r w:rsidRPr="000F464D">
              <w:rPr>
                <w:lang w:eastAsia="ja-JP"/>
              </w:rPr>
              <w:t xml:space="preserve">DUs </w:t>
            </w:r>
            <w:r w:rsidRPr="000F464D">
              <w:rPr>
                <w:rFonts w:eastAsia="Yu Mincho"/>
                <w:lang w:eastAsia="ja-JP"/>
              </w:rPr>
              <w:t>from</w:t>
            </w:r>
            <w:r w:rsidRPr="000F464D">
              <w:rPr>
                <w:lang w:eastAsia="ja-JP"/>
              </w:rPr>
              <w:t xml:space="preserve"> this logical channel </w:t>
            </w:r>
            <w:r w:rsidRPr="000F464D">
              <w:rPr>
                <w:rFonts w:eastAsia="Yu Mincho"/>
                <w:lang w:eastAsia="ja-JP"/>
              </w:rPr>
              <w:t xml:space="preserve">can be mapped </w:t>
            </w:r>
            <w:r w:rsidRPr="000F464D">
              <w:rPr>
                <w:lang w:eastAsia="ja-JP"/>
              </w:rPr>
              <w:t>to any configured serving cell of this cell group. Corresponds to 'allowedServingCells' in TS 38.321 [3].</w:t>
            </w:r>
          </w:p>
        </w:tc>
      </w:tr>
      <w:tr w:rsidR="001B7ACD" w:rsidRPr="000F464D" w14:paraId="7DF05501" w14:textId="77777777" w:rsidTr="000E0654">
        <w:tc>
          <w:tcPr>
            <w:tcW w:w="14173" w:type="dxa"/>
          </w:tcPr>
          <w:p w14:paraId="17066143" w14:textId="77777777" w:rsidR="001B7ACD" w:rsidRPr="000F464D" w:rsidRDefault="001B7ACD" w:rsidP="000E0654">
            <w:pPr>
              <w:pStyle w:val="TAL"/>
              <w:rPr>
                <w:b/>
                <w:i/>
                <w:lang w:eastAsia="ja-JP"/>
              </w:rPr>
            </w:pPr>
            <w:r w:rsidRPr="000F464D">
              <w:rPr>
                <w:b/>
                <w:i/>
                <w:lang w:eastAsia="ja-JP"/>
              </w:rPr>
              <w:t>bucketSizeDuration</w:t>
            </w:r>
          </w:p>
          <w:p w14:paraId="6ACE0DB2" w14:textId="77777777" w:rsidR="001B7ACD" w:rsidRPr="000F464D" w:rsidRDefault="001B7ACD" w:rsidP="000E0654">
            <w:pPr>
              <w:pStyle w:val="TAL"/>
              <w:rPr>
                <w:b/>
                <w:i/>
                <w:lang w:eastAsia="en-GB"/>
              </w:rPr>
            </w:pPr>
            <w:r w:rsidRPr="000F464D">
              <w:rPr>
                <w:iCs/>
                <w:lang w:eastAsia="en-GB"/>
              </w:rPr>
              <w:t>Value in ms. ms5 corresponds to 5ms, ms10 corresponds to 10ms, and so on.</w:t>
            </w:r>
          </w:p>
        </w:tc>
      </w:tr>
      <w:tr w:rsidR="001B7ACD" w:rsidRPr="000F464D" w14:paraId="6FEBDEF7" w14:textId="77777777" w:rsidTr="000E0654">
        <w:tc>
          <w:tcPr>
            <w:tcW w:w="14173" w:type="dxa"/>
          </w:tcPr>
          <w:p w14:paraId="07FA0492" w14:textId="77777777" w:rsidR="001B7ACD" w:rsidRPr="000F464D" w:rsidRDefault="001B7ACD" w:rsidP="000E0654">
            <w:pPr>
              <w:pStyle w:val="TAL"/>
              <w:rPr>
                <w:b/>
                <w:i/>
                <w:lang w:eastAsia="ja-JP"/>
              </w:rPr>
            </w:pPr>
            <w:r w:rsidRPr="000F464D">
              <w:rPr>
                <w:b/>
                <w:i/>
                <w:lang w:eastAsia="ja-JP"/>
              </w:rPr>
              <w:t>configuredGrantType1Allowed</w:t>
            </w:r>
          </w:p>
          <w:p w14:paraId="1D8E1C99" w14:textId="77777777" w:rsidR="001B7ACD" w:rsidRPr="000F464D" w:rsidRDefault="001B7ACD" w:rsidP="000E0654">
            <w:pPr>
              <w:pStyle w:val="TAL"/>
              <w:rPr>
                <w:lang w:eastAsia="ja-JP"/>
              </w:rPr>
            </w:pPr>
            <w:r w:rsidRPr="000F464D">
              <w:rPr>
                <w:lang w:eastAsia="ja-JP"/>
              </w:rPr>
              <w:t xml:space="preserve">If present, UL MAC </w:t>
            </w:r>
            <w:r w:rsidRPr="000F464D">
              <w:rPr>
                <w:rFonts w:eastAsia="Yu Mincho"/>
                <w:lang w:eastAsia="ja-JP"/>
              </w:rPr>
              <w:t>S</w:t>
            </w:r>
            <w:r w:rsidRPr="000F464D">
              <w:rPr>
                <w:lang w:eastAsia="ja-JP"/>
              </w:rPr>
              <w:t xml:space="preserve">DUs from this logical channel </w:t>
            </w:r>
            <w:r w:rsidRPr="000F464D">
              <w:rPr>
                <w:rFonts w:eastAsia="Yu Mincho"/>
                <w:lang w:eastAsia="ja-JP"/>
              </w:rPr>
              <w:t xml:space="preserve">can </w:t>
            </w:r>
            <w:r w:rsidRPr="000F464D">
              <w:rPr>
                <w:lang w:eastAsia="ja-JP"/>
              </w:rPr>
              <w:t>be transmitted on a configured grant type 1. Corresponds to 'configuredGrantType1Allowed' in TS 38.321 [3].</w:t>
            </w:r>
          </w:p>
        </w:tc>
      </w:tr>
      <w:tr w:rsidR="001B7ACD" w:rsidRPr="000F464D" w14:paraId="099AB53B" w14:textId="77777777" w:rsidTr="000E0654">
        <w:tc>
          <w:tcPr>
            <w:tcW w:w="14173" w:type="dxa"/>
          </w:tcPr>
          <w:p w14:paraId="46D58B36" w14:textId="77777777" w:rsidR="001B7ACD" w:rsidRPr="000F464D" w:rsidRDefault="001B7ACD" w:rsidP="000E0654">
            <w:pPr>
              <w:pStyle w:val="TAL"/>
              <w:rPr>
                <w:b/>
                <w:i/>
                <w:lang w:eastAsia="ja-JP"/>
              </w:rPr>
            </w:pPr>
            <w:r w:rsidRPr="000F464D">
              <w:rPr>
                <w:b/>
                <w:i/>
                <w:lang w:eastAsia="ja-JP"/>
              </w:rPr>
              <w:t xml:space="preserve">logicalChannelGroup </w:t>
            </w:r>
          </w:p>
          <w:p w14:paraId="094A7C99" w14:textId="77777777" w:rsidR="001B7ACD" w:rsidRPr="000F464D" w:rsidRDefault="001B7ACD" w:rsidP="000E0654">
            <w:pPr>
              <w:pStyle w:val="TAL"/>
              <w:rPr>
                <w:b/>
                <w:i/>
                <w:lang w:eastAsia="ja-JP"/>
              </w:rPr>
            </w:pPr>
            <w:r w:rsidRPr="000F464D">
              <w:rPr>
                <w:iCs/>
                <w:lang w:eastAsia="en-GB"/>
              </w:rPr>
              <w:t>ID of the logical channel group, as specified in TS 38.321 [3], which the logical channel belongs to.</w:t>
            </w:r>
          </w:p>
        </w:tc>
      </w:tr>
      <w:tr w:rsidR="001B7ACD" w:rsidRPr="000F464D" w14:paraId="1C417AFF" w14:textId="77777777" w:rsidTr="000E0654">
        <w:tc>
          <w:tcPr>
            <w:tcW w:w="14173" w:type="dxa"/>
          </w:tcPr>
          <w:p w14:paraId="0F273C07" w14:textId="77777777" w:rsidR="001B7ACD" w:rsidRPr="000F464D" w:rsidRDefault="001B7ACD" w:rsidP="000E0654">
            <w:pPr>
              <w:pStyle w:val="TAL"/>
              <w:rPr>
                <w:b/>
                <w:i/>
                <w:lang w:eastAsia="ja-JP"/>
              </w:rPr>
            </w:pPr>
            <w:r w:rsidRPr="000F464D">
              <w:rPr>
                <w:b/>
                <w:i/>
                <w:lang w:eastAsia="ja-JP"/>
              </w:rPr>
              <w:t>logicalChannelSR-Mask</w:t>
            </w:r>
          </w:p>
          <w:p w14:paraId="6F3696BB" w14:textId="77777777" w:rsidR="001B7ACD" w:rsidRPr="000F464D" w:rsidRDefault="001B7ACD" w:rsidP="000E0654">
            <w:pPr>
              <w:pStyle w:val="TAL"/>
              <w:rPr>
                <w:b/>
                <w:i/>
                <w:lang w:eastAsia="ja-JP"/>
              </w:rPr>
            </w:pPr>
            <w:r w:rsidRPr="000F464D">
              <w:rPr>
                <w:iCs/>
                <w:lang w:eastAsia="en-GB"/>
              </w:rPr>
              <w:t>Indicates whether SR masking is configured for this logical channel.</w:t>
            </w:r>
          </w:p>
        </w:tc>
      </w:tr>
      <w:tr w:rsidR="001B7ACD" w:rsidRPr="000F464D" w14:paraId="7B71596F" w14:textId="77777777" w:rsidTr="000E0654">
        <w:tc>
          <w:tcPr>
            <w:tcW w:w="14173" w:type="dxa"/>
          </w:tcPr>
          <w:p w14:paraId="1718543E" w14:textId="77777777" w:rsidR="001B7ACD" w:rsidRPr="000F464D" w:rsidRDefault="001B7ACD" w:rsidP="000E0654">
            <w:pPr>
              <w:pStyle w:val="TAL"/>
              <w:rPr>
                <w:b/>
                <w:i/>
                <w:lang w:eastAsia="en-GB"/>
              </w:rPr>
            </w:pPr>
            <w:r w:rsidRPr="000F464D">
              <w:rPr>
                <w:b/>
                <w:i/>
                <w:lang w:eastAsia="en-GB"/>
              </w:rPr>
              <w:t xml:space="preserve">logicalChannelSR-DelayTimerApplied </w:t>
            </w:r>
          </w:p>
          <w:p w14:paraId="1B648C91" w14:textId="77777777" w:rsidR="001B7ACD" w:rsidRPr="000F464D" w:rsidRDefault="001B7ACD" w:rsidP="000E0654">
            <w:pPr>
              <w:pStyle w:val="TAL"/>
              <w:rPr>
                <w:b/>
                <w:i/>
                <w:lang w:eastAsia="ja-JP"/>
              </w:rPr>
            </w:pPr>
            <w:r w:rsidRPr="000F464D">
              <w:rPr>
                <w:iCs/>
                <w:lang w:eastAsia="en-GB"/>
              </w:rPr>
              <w:t xml:space="preserve">Indicates whether to apply the delay timer for SR transmission for this logical channel. Set to FALSE if </w:t>
            </w:r>
            <w:r w:rsidRPr="000F464D">
              <w:rPr>
                <w:i/>
                <w:iCs/>
                <w:lang w:eastAsia="en-GB"/>
              </w:rPr>
              <w:t>logicalChannelSR-DelayTimer</w:t>
            </w:r>
            <w:r w:rsidRPr="000F464D">
              <w:rPr>
                <w:iCs/>
                <w:lang w:eastAsia="en-GB"/>
              </w:rPr>
              <w:t xml:space="preserve"> is not included in </w:t>
            </w:r>
            <w:r w:rsidRPr="000F464D">
              <w:rPr>
                <w:i/>
                <w:iCs/>
                <w:lang w:eastAsia="en-GB"/>
              </w:rPr>
              <w:t>BSR-Config</w:t>
            </w:r>
            <w:r w:rsidRPr="000F464D">
              <w:rPr>
                <w:iCs/>
                <w:lang w:eastAsia="en-GB"/>
              </w:rPr>
              <w:t>.</w:t>
            </w:r>
          </w:p>
        </w:tc>
      </w:tr>
      <w:tr w:rsidR="001B7ACD" w:rsidRPr="000F464D" w14:paraId="544CCF77" w14:textId="77777777" w:rsidTr="000E0654">
        <w:tc>
          <w:tcPr>
            <w:tcW w:w="14173" w:type="dxa"/>
          </w:tcPr>
          <w:p w14:paraId="4680F175" w14:textId="77777777" w:rsidR="001B7ACD" w:rsidRPr="000F464D" w:rsidRDefault="001B7ACD" w:rsidP="000E0654">
            <w:pPr>
              <w:pStyle w:val="TAL"/>
              <w:rPr>
                <w:b/>
                <w:i/>
                <w:lang w:eastAsia="ja-JP"/>
              </w:rPr>
            </w:pPr>
            <w:r w:rsidRPr="000F464D">
              <w:rPr>
                <w:b/>
                <w:i/>
                <w:lang w:eastAsia="ja-JP"/>
              </w:rPr>
              <w:t>maxPUSCH-Duration</w:t>
            </w:r>
          </w:p>
          <w:p w14:paraId="5BBBF257" w14:textId="77777777" w:rsidR="001B7ACD" w:rsidRPr="000F464D" w:rsidRDefault="001B7ACD" w:rsidP="000E0654">
            <w:pPr>
              <w:pStyle w:val="TAL"/>
              <w:rPr>
                <w:lang w:eastAsia="ja-JP"/>
              </w:rPr>
            </w:pPr>
            <w:r w:rsidRPr="000F464D">
              <w:rPr>
                <w:iCs/>
                <w:lang w:eastAsia="en-GB"/>
              </w:rPr>
              <w:t xml:space="preserve">If present, </w:t>
            </w:r>
            <w:r w:rsidRPr="000F464D">
              <w:rPr>
                <w:lang w:eastAsia="en-GB"/>
              </w:rPr>
              <w:t xml:space="preserve">UL MAC </w:t>
            </w:r>
            <w:r w:rsidRPr="000F464D">
              <w:rPr>
                <w:rFonts w:eastAsia="Yu Mincho"/>
                <w:lang w:eastAsia="ja-JP"/>
              </w:rPr>
              <w:t>S</w:t>
            </w:r>
            <w:r w:rsidRPr="000F464D">
              <w:rPr>
                <w:lang w:eastAsia="en-GB"/>
              </w:rPr>
              <w:t xml:space="preserve">DUs from this logical channel can only be transmitted using uplink grants that result in a PUSCH duration shorter than or equal to the the duration indicated by this field. Otherwise, UL MAC </w:t>
            </w:r>
            <w:r w:rsidRPr="000F464D">
              <w:rPr>
                <w:rFonts w:eastAsia="Yu Mincho"/>
                <w:lang w:eastAsia="ja-JP"/>
              </w:rPr>
              <w:t>S</w:t>
            </w:r>
            <w:r w:rsidRPr="000F464D">
              <w:rPr>
                <w:lang w:eastAsia="en-GB"/>
              </w:rPr>
              <w:t xml:space="preserve">DUs from this logical channel </w:t>
            </w:r>
            <w:r w:rsidRPr="000F464D">
              <w:rPr>
                <w:rFonts w:eastAsia="Yu Mincho"/>
                <w:lang w:eastAsia="ja-JP"/>
              </w:rPr>
              <w:t>can</w:t>
            </w:r>
            <w:r w:rsidRPr="000F464D">
              <w:rPr>
                <w:lang w:eastAsia="en-GB"/>
              </w:rPr>
              <w:t xml:space="preserve"> be transmitted using an uplink grant resulting in any PUSCH duration. Corresponds to "maxPUSCH-Duration' in TS 38.321 [3].</w:t>
            </w:r>
          </w:p>
        </w:tc>
      </w:tr>
      <w:tr w:rsidR="001B7ACD" w:rsidRPr="000F464D" w14:paraId="0230C44E" w14:textId="77777777" w:rsidTr="000E0654">
        <w:tc>
          <w:tcPr>
            <w:tcW w:w="14173" w:type="dxa"/>
          </w:tcPr>
          <w:p w14:paraId="21BFFC99" w14:textId="73830C4E" w:rsidR="001B7ACD" w:rsidRPr="000F464D" w:rsidRDefault="00CF3B46" w:rsidP="000E0654">
            <w:pPr>
              <w:pStyle w:val="TAL"/>
              <w:rPr>
                <w:b/>
                <w:i/>
                <w:lang w:eastAsia="en-GB"/>
              </w:rPr>
            </w:pPr>
            <w:r w:rsidRPr="000F464D">
              <w:rPr>
                <w:b/>
                <w:i/>
                <w:lang w:eastAsia="en-GB"/>
              </w:rPr>
              <w:t>P</w:t>
            </w:r>
            <w:r w:rsidR="001B7ACD" w:rsidRPr="000F464D">
              <w:rPr>
                <w:b/>
                <w:i/>
                <w:lang w:eastAsia="en-GB"/>
              </w:rPr>
              <w:t>riority</w:t>
            </w:r>
            <w:ins w:id="12" w:author="Nokia" w:date="2018-06-22T03:47:00Z">
              <w:r>
                <w:rPr>
                  <w:b/>
                  <w:i/>
                  <w:lang w:eastAsia="en-GB"/>
                </w:rPr>
                <w:t>, priorityExt</w:t>
              </w:r>
            </w:ins>
          </w:p>
          <w:p w14:paraId="5D4A306E" w14:textId="56D37D95" w:rsidR="001B7ACD" w:rsidRPr="000F464D" w:rsidRDefault="001B7ACD" w:rsidP="000E0654">
            <w:pPr>
              <w:pStyle w:val="TAL"/>
              <w:rPr>
                <w:b/>
                <w:i/>
                <w:lang w:eastAsia="en-GB"/>
              </w:rPr>
            </w:pPr>
            <w:r w:rsidRPr="000F464D">
              <w:rPr>
                <w:iCs/>
                <w:lang w:eastAsia="en-GB"/>
              </w:rPr>
              <w:t>Logical channel priority, as specified in TS 38.321 [3].</w:t>
            </w:r>
            <w:ins w:id="13" w:author="Nokia" w:date="2018-06-22T03:48:00Z">
              <w:r w:rsidR="00CF3B46">
                <w:rPr>
                  <w:iCs/>
                  <w:lang w:eastAsia="en-GB"/>
                </w:rPr>
                <w:t xml:space="preserve"> </w:t>
              </w:r>
            </w:ins>
            <w:ins w:id="14" w:author="Nokia" w:date="2018-06-22T03:47:00Z">
              <w:r w:rsidR="00CF3B46">
                <w:rPr>
                  <w:iCs/>
                  <w:lang w:eastAsia="en-GB"/>
                </w:rPr>
                <w:t xml:space="preserve">If </w:t>
              </w:r>
              <w:r w:rsidR="00CF3B46" w:rsidRPr="00CF3B46">
                <w:rPr>
                  <w:i/>
                  <w:iCs/>
                  <w:lang w:eastAsia="en-GB"/>
                  <w:rPrChange w:id="15" w:author="Nokia" w:date="2018-06-22T03:48:00Z">
                    <w:rPr>
                      <w:iCs/>
                      <w:lang w:eastAsia="en-GB"/>
                    </w:rPr>
                  </w:rPrChange>
                </w:rPr>
                <w:t>priorityExt</w:t>
              </w:r>
              <w:r w:rsidR="00CF3B46">
                <w:rPr>
                  <w:iCs/>
                  <w:lang w:eastAsia="en-GB"/>
                </w:rPr>
                <w:t xml:space="preserve"> is present, </w:t>
              </w:r>
              <w:r w:rsidR="00CF3B46" w:rsidRPr="00CF3B46">
                <w:rPr>
                  <w:i/>
                  <w:iCs/>
                  <w:lang w:eastAsia="en-GB"/>
                  <w:rPrChange w:id="16" w:author="Nokia" w:date="2018-06-22T03:48:00Z">
                    <w:rPr>
                      <w:iCs/>
                      <w:lang w:eastAsia="en-GB"/>
                    </w:rPr>
                  </w:rPrChange>
                </w:rPr>
                <w:t>priority</w:t>
              </w:r>
              <w:r w:rsidR="00CF3B46">
                <w:rPr>
                  <w:iCs/>
                  <w:lang w:eastAsia="en-GB"/>
                </w:rPr>
                <w:t xml:space="preserve"> shall be ignored.</w:t>
              </w:r>
            </w:ins>
          </w:p>
        </w:tc>
      </w:tr>
      <w:tr w:rsidR="001B7ACD" w:rsidRPr="000F464D" w14:paraId="5DAA138D" w14:textId="77777777" w:rsidTr="000E0654">
        <w:tc>
          <w:tcPr>
            <w:tcW w:w="14173" w:type="dxa"/>
          </w:tcPr>
          <w:p w14:paraId="23E79DBC" w14:textId="0190C01A" w:rsidR="001B7ACD" w:rsidRPr="000F464D" w:rsidRDefault="001B7ACD" w:rsidP="000E0654">
            <w:pPr>
              <w:pStyle w:val="TAL"/>
              <w:rPr>
                <w:b/>
                <w:i/>
                <w:lang w:eastAsia="en-GB"/>
              </w:rPr>
            </w:pPr>
            <w:r w:rsidRPr="000F464D">
              <w:rPr>
                <w:b/>
                <w:i/>
                <w:lang w:eastAsia="en-GB"/>
              </w:rPr>
              <w:t>prioritisedBitRate</w:t>
            </w:r>
          </w:p>
          <w:p w14:paraId="079AEE06" w14:textId="77777777" w:rsidR="001B7ACD" w:rsidRPr="000F464D" w:rsidRDefault="001B7ACD" w:rsidP="000E0654">
            <w:pPr>
              <w:pStyle w:val="TAL"/>
              <w:rPr>
                <w:b/>
                <w:i/>
                <w:lang w:eastAsia="en-GB"/>
              </w:rPr>
            </w:pPr>
            <w:r w:rsidRPr="000F464D">
              <w:rPr>
                <w:iCs/>
                <w:lang w:eastAsia="en-GB"/>
              </w:rPr>
              <w:t xml:space="preserve">Value in kiloBytes/s. 0kBps corresponds to 0, 8kBps corresponds to 8 kiloBytes/s,16 kBps corresponds to 16 kiloBytes/s, and so on.   </w:t>
            </w:r>
            <w:r w:rsidRPr="000F464D">
              <w:rPr>
                <w:lang w:eastAsia="en-GB"/>
              </w:rPr>
              <w:t>For SRBs, the value can only be set to infinity.</w:t>
            </w:r>
          </w:p>
        </w:tc>
      </w:tr>
      <w:tr w:rsidR="001B7ACD" w:rsidRPr="000F464D" w14:paraId="79B3146C" w14:textId="77777777" w:rsidTr="000E0654">
        <w:tc>
          <w:tcPr>
            <w:tcW w:w="14173" w:type="dxa"/>
          </w:tcPr>
          <w:p w14:paraId="60BCEAFA" w14:textId="77777777" w:rsidR="001B7ACD" w:rsidRPr="000F464D" w:rsidRDefault="001B7ACD" w:rsidP="000E0654">
            <w:pPr>
              <w:pStyle w:val="TAL"/>
              <w:rPr>
                <w:b/>
                <w:i/>
                <w:lang w:eastAsia="ja-JP"/>
              </w:rPr>
            </w:pPr>
            <w:r w:rsidRPr="000F464D">
              <w:rPr>
                <w:b/>
                <w:i/>
                <w:lang w:eastAsia="ja-JP"/>
              </w:rPr>
              <w:t>schedulingRequestId</w:t>
            </w:r>
          </w:p>
          <w:p w14:paraId="4A8F6218" w14:textId="77777777" w:rsidR="001B7ACD" w:rsidRPr="000F464D" w:rsidRDefault="001B7ACD" w:rsidP="000E0654">
            <w:pPr>
              <w:pStyle w:val="TAL"/>
              <w:rPr>
                <w:b/>
                <w:lang w:eastAsia="en-GB"/>
              </w:rPr>
            </w:pPr>
            <w:r w:rsidRPr="000F464D">
              <w:rPr>
                <w:lang w:eastAsia="en-GB"/>
              </w:rPr>
              <w:t>If present, it indicates the scheduling request configuration applicable for this logical channel, as specified in TS 38.321 [3].</w:t>
            </w:r>
          </w:p>
        </w:tc>
      </w:tr>
    </w:tbl>
    <w:p w14:paraId="66236E0A" w14:textId="77777777" w:rsidR="001B7ACD" w:rsidRPr="000F464D" w:rsidRDefault="001B7ACD" w:rsidP="001B7ACD">
      <w:pPr>
        <w:rPr>
          <w:rFonts w:eastAsia="SimSu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1B7ACD" w:rsidRPr="000F464D" w14:paraId="6D2DD83A" w14:textId="77777777" w:rsidTr="000E0654">
        <w:tc>
          <w:tcPr>
            <w:tcW w:w="2834" w:type="dxa"/>
          </w:tcPr>
          <w:p w14:paraId="78416ABE" w14:textId="77777777" w:rsidR="001B7ACD" w:rsidRPr="000F464D" w:rsidRDefault="001B7ACD" w:rsidP="000E0654">
            <w:pPr>
              <w:pStyle w:val="TAH"/>
              <w:rPr>
                <w:lang w:eastAsia="ja-JP"/>
              </w:rPr>
            </w:pPr>
            <w:r w:rsidRPr="000F464D">
              <w:rPr>
                <w:lang w:eastAsia="ja-JP"/>
              </w:rPr>
              <w:t>Conditional Presence</w:t>
            </w:r>
          </w:p>
        </w:tc>
        <w:tc>
          <w:tcPr>
            <w:tcW w:w="7141" w:type="dxa"/>
          </w:tcPr>
          <w:p w14:paraId="00A8F78F" w14:textId="77777777" w:rsidR="001B7ACD" w:rsidRPr="000F464D" w:rsidRDefault="001B7ACD" w:rsidP="000E0654">
            <w:pPr>
              <w:pStyle w:val="TAH"/>
              <w:rPr>
                <w:lang w:eastAsia="ja-JP"/>
              </w:rPr>
            </w:pPr>
            <w:r w:rsidRPr="000F464D">
              <w:rPr>
                <w:lang w:eastAsia="ja-JP"/>
              </w:rPr>
              <w:t>Explanation</w:t>
            </w:r>
          </w:p>
        </w:tc>
      </w:tr>
      <w:tr w:rsidR="001B7ACD" w:rsidRPr="000F464D" w14:paraId="5F27D275" w14:textId="77777777" w:rsidTr="000E0654">
        <w:tc>
          <w:tcPr>
            <w:tcW w:w="2834" w:type="dxa"/>
          </w:tcPr>
          <w:p w14:paraId="12CD1A84" w14:textId="77777777" w:rsidR="001B7ACD" w:rsidRPr="000F464D" w:rsidRDefault="001B7ACD" w:rsidP="000E0654">
            <w:pPr>
              <w:pStyle w:val="TAL"/>
              <w:rPr>
                <w:i/>
                <w:lang w:eastAsia="ja-JP"/>
              </w:rPr>
            </w:pPr>
            <w:r w:rsidRPr="000F464D">
              <w:rPr>
                <w:i/>
                <w:lang w:eastAsia="ja-JP"/>
              </w:rPr>
              <w:t>UL</w:t>
            </w:r>
          </w:p>
        </w:tc>
        <w:tc>
          <w:tcPr>
            <w:tcW w:w="7141" w:type="dxa"/>
          </w:tcPr>
          <w:p w14:paraId="617EF91E" w14:textId="77777777" w:rsidR="001B7ACD" w:rsidRPr="000F464D" w:rsidRDefault="001B7ACD" w:rsidP="000E0654">
            <w:pPr>
              <w:pStyle w:val="TAL"/>
              <w:rPr>
                <w:lang w:eastAsia="ja-JP"/>
              </w:rPr>
            </w:pPr>
            <w:r w:rsidRPr="000F464D">
              <w:rPr>
                <w:lang w:eastAsia="ja-JP"/>
              </w:rPr>
              <w:t>The field is mandatory present for a logical channel with uplink if it serves DRB. It is optionally present for a logical channel with uplink if it serves an SRB. otherwise it is not present.</w:t>
            </w:r>
          </w:p>
        </w:tc>
      </w:tr>
    </w:tbl>
    <w:p w14:paraId="15C1B530" w14:textId="77777777" w:rsidR="001B7ACD" w:rsidRPr="000F464D" w:rsidRDefault="001B7ACD" w:rsidP="001B7ACD">
      <w:pPr>
        <w:rPr>
          <w:rFonts w:eastAsia="SimSun"/>
        </w:rPr>
      </w:pPr>
    </w:p>
    <w:p w14:paraId="685D34C9" w14:textId="77777777" w:rsidR="00AB51C5" w:rsidRDefault="00AB51C5">
      <w:pPr>
        <w:rPr>
          <w:noProof/>
        </w:rPr>
      </w:pPr>
      <w:bookmarkStart w:id="17" w:name="_GoBack"/>
      <w:bookmarkEnd w:id="17"/>
    </w:p>
    <w:sectPr w:rsidR="00AB51C5" w:rsidSect="001E72BF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D4864E" w14:textId="77777777" w:rsidR="00AA779E" w:rsidRDefault="00AA779E">
      <w:r>
        <w:separator/>
      </w:r>
    </w:p>
    <w:p w14:paraId="43311003" w14:textId="77777777" w:rsidR="00AA779E" w:rsidRDefault="00AA779E"/>
  </w:endnote>
  <w:endnote w:type="continuationSeparator" w:id="0">
    <w:p w14:paraId="55182BCF" w14:textId="77777777" w:rsidR="00AA779E" w:rsidRDefault="00AA779E">
      <w:r>
        <w:continuationSeparator/>
      </w:r>
    </w:p>
    <w:p w14:paraId="1B558FCC" w14:textId="77777777" w:rsidR="00AA779E" w:rsidRDefault="00AA77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2FE2B" w14:textId="77777777" w:rsidR="00CF3B46" w:rsidRDefault="00CF3B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283E26" w14:textId="77777777" w:rsidR="00CF3B46" w:rsidRDefault="00CF3B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BB6144" w14:textId="77777777" w:rsidR="00CF3B46" w:rsidRDefault="00CF3B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DF782F" w14:textId="77777777" w:rsidR="00AA779E" w:rsidRDefault="00AA779E">
      <w:r>
        <w:separator/>
      </w:r>
    </w:p>
    <w:p w14:paraId="7A127FE8" w14:textId="77777777" w:rsidR="00AA779E" w:rsidRDefault="00AA779E"/>
  </w:footnote>
  <w:footnote w:type="continuationSeparator" w:id="0">
    <w:p w14:paraId="5427EE60" w14:textId="77777777" w:rsidR="00AA779E" w:rsidRDefault="00AA779E">
      <w:r>
        <w:continuationSeparator/>
      </w:r>
    </w:p>
    <w:p w14:paraId="1AF0C406" w14:textId="77777777" w:rsidR="00AA779E" w:rsidRDefault="00AA77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C9514F" w:rsidRDefault="00C951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162810" w14:textId="77777777" w:rsidR="00CF3B46" w:rsidRDefault="00CF3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08B08" w14:textId="77777777" w:rsidR="00CF3B46" w:rsidRDefault="00CF3B4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C9514F" w:rsidRDefault="00C9514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C9514F" w:rsidRDefault="00C9514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C9514F" w:rsidRDefault="00C951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BD4"/>
    <w:rsid w:val="0005057D"/>
    <w:rsid w:val="00075102"/>
    <w:rsid w:val="00085F3D"/>
    <w:rsid w:val="000A6394"/>
    <w:rsid w:val="000C038A"/>
    <w:rsid w:val="000C6598"/>
    <w:rsid w:val="000D592B"/>
    <w:rsid w:val="00107586"/>
    <w:rsid w:val="001131A1"/>
    <w:rsid w:val="00120FE2"/>
    <w:rsid w:val="00132364"/>
    <w:rsid w:val="00141C47"/>
    <w:rsid w:val="00145D43"/>
    <w:rsid w:val="00154073"/>
    <w:rsid w:val="00192C46"/>
    <w:rsid w:val="001A7B60"/>
    <w:rsid w:val="001B7A65"/>
    <w:rsid w:val="001B7ACD"/>
    <w:rsid w:val="001E41F3"/>
    <w:rsid w:val="001E72BF"/>
    <w:rsid w:val="001F2D4F"/>
    <w:rsid w:val="0020066E"/>
    <w:rsid w:val="0026004D"/>
    <w:rsid w:val="00275D12"/>
    <w:rsid w:val="0028191E"/>
    <w:rsid w:val="002860C4"/>
    <w:rsid w:val="002A01CC"/>
    <w:rsid w:val="002B5741"/>
    <w:rsid w:val="00305409"/>
    <w:rsid w:val="003E1A36"/>
    <w:rsid w:val="003E5AB1"/>
    <w:rsid w:val="00414D47"/>
    <w:rsid w:val="004242F1"/>
    <w:rsid w:val="004B75B7"/>
    <w:rsid w:val="004F2032"/>
    <w:rsid w:val="0051580D"/>
    <w:rsid w:val="005220E9"/>
    <w:rsid w:val="00572475"/>
    <w:rsid w:val="00592D74"/>
    <w:rsid w:val="005A75F8"/>
    <w:rsid w:val="005B7913"/>
    <w:rsid w:val="005E2C44"/>
    <w:rsid w:val="00621188"/>
    <w:rsid w:val="006257ED"/>
    <w:rsid w:val="0066726D"/>
    <w:rsid w:val="00695808"/>
    <w:rsid w:val="006A3163"/>
    <w:rsid w:val="006B46FB"/>
    <w:rsid w:val="006B61CE"/>
    <w:rsid w:val="006E06D4"/>
    <w:rsid w:val="006E21FB"/>
    <w:rsid w:val="006E51A5"/>
    <w:rsid w:val="007507EE"/>
    <w:rsid w:val="00792342"/>
    <w:rsid w:val="007A1F35"/>
    <w:rsid w:val="007B512A"/>
    <w:rsid w:val="007B6C12"/>
    <w:rsid w:val="007C2097"/>
    <w:rsid w:val="007D6A07"/>
    <w:rsid w:val="007E3D16"/>
    <w:rsid w:val="007E6912"/>
    <w:rsid w:val="008279FA"/>
    <w:rsid w:val="008416C9"/>
    <w:rsid w:val="008626E7"/>
    <w:rsid w:val="00870EE7"/>
    <w:rsid w:val="008F686C"/>
    <w:rsid w:val="009061A8"/>
    <w:rsid w:val="009209A0"/>
    <w:rsid w:val="00950975"/>
    <w:rsid w:val="009777D9"/>
    <w:rsid w:val="00991B88"/>
    <w:rsid w:val="009A579D"/>
    <w:rsid w:val="009E3297"/>
    <w:rsid w:val="009F734F"/>
    <w:rsid w:val="00A21A4D"/>
    <w:rsid w:val="00A246B6"/>
    <w:rsid w:val="00A24CA7"/>
    <w:rsid w:val="00A2690B"/>
    <w:rsid w:val="00A47E70"/>
    <w:rsid w:val="00A7671C"/>
    <w:rsid w:val="00A770D6"/>
    <w:rsid w:val="00AA779E"/>
    <w:rsid w:val="00AB51C5"/>
    <w:rsid w:val="00AD1CD8"/>
    <w:rsid w:val="00B064AE"/>
    <w:rsid w:val="00B258BB"/>
    <w:rsid w:val="00B4464E"/>
    <w:rsid w:val="00B67B97"/>
    <w:rsid w:val="00B968C8"/>
    <w:rsid w:val="00BA3EC5"/>
    <w:rsid w:val="00BB5DFC"/>
    <w:rsid w:val="00BD279D"/>
    <w:rsid w:val="00BD2F8F"/>
    <w:rsid w:val="00BD6BB8"/>
    <w:rsid w:val="00C036B7"/>
    <w:rsid w:val="00C3551E"/>
    <w:rsid w:val="00C52F2F"/>
    <w:rsid w:val="00C63FBA"/>
    <w:rsid w:val="00C9514F"/>
    <w:rsid w:val="00C95985"/>
    <w:rsid w:val="00CC5026"/>
    <w:rsid w:val="00CE5F89"/>
    <w:rsid w:val="00CF3B46"/>
    <w:rsid w:val="00D03F9A"/>
    <w:rsid w:val="00DE34CF"/>
    <w:rsid w:val="00DE72A6"/>
    <w:rsid w:val="00E339E9"/>
    <w:rsid w:val="00ED11B4"/>
    <w:rsid w:val="00EE7D7C"/>
    <w:rsid w:val="00F12CCA"/>
    <w:rsid w:val="00F25D98"/>
    <w:rsid w:val="00F300FB"/>
    <w:rsid w:val="00F4295D"/>
    <w:rsid w:val="00F60696"/>
    <w:rsid w:val="00F70C5A"/>
    <w:rsid w:val="00F754A6"/>
    <w:rsid w:val="00FB6386"/>
    <w:rsid w:val="00FE5839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Char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rsid w:val="007A1F35"/>
    <w:pPr>
      <w:ind w:left="851" w:hanging="284"/>
    </w:pPr>
  </w:style>
  <w:style w:type="paragraph" w:customStyle="1" w:styleId="B3">
    <w:name w:val="B3"/>
    <w:basedOn w:val="Normal"/>
    <w:link w:val="B3Char"/>
    <w:rsid w:val="007A1F35"/>
    <w:pPr>
      <w:ind w:left="1135" w:hanging="284"/>
    </w:pPr>
  </w:style>
  <w:style w:type="paragraph" w:customStyle="1" w:styleId="B4">
    <w:name w:val="B4"/>
    <w:basedOn w:val="Normal"/>
    <w:link w:val="B4Char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E583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E58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E583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E583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E72B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1E72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E72B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E72B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318</TotalTime>
  <Pages>3</Pages>
  <Words>923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2018-06-22T01:50:00Z</dcterms:created>
  <dcterms:modified xsi:type="dcterms:W3CDTF">2018-06-22T07:21:00Z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